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A96" w:rsidRDefault="00DD14BF">
      <w:pPr>
        <w:jc w:val="center"/>
      </w:pPr>
      <w:r>
        <w:rPr>
          <w:rFonts w:ascii="Times New Roman" w:eastAsia="Times New Roman" w:hAnsi="Times New Roman" w:cs="Times New Roman"/>
          <w:b/>
        </w:rPr>
        <w:t>CALL FOR PAPERS</w:t>
      </w:r>
    </w:p>
    <w:p w:rsidR="00870A96" w:rsidRDefault="00DD14BF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0A96" w:rsidRDefault="00DD14BF">
      <w:pPr>
        <w:jc w:val="center"/>
      </w:pPr>
      <w:r>
        <w:rPr>
          <w:rFonts w:ascii="Times New Roman" w:eastAsia="Times New Roman" w:hAnsi="Times New Roman" w:cs="Times New Roman"/>
          <w:b/>
        </w:rPr>
        <w:t>2nd Annual Native American Studies Graduate Student Symposium:</w:t>
      </w:r>
    </w:p>
    <w:p w:rsidR="00870A96" w:rsidRDefault="00DD14BF">
      <w:pPr>
        <w:jc w:val="center"/>
      </w:pPr>
      <w:r>
        <w:rPr>
          <w:rFonts w:ascii="Times New Roman" w:eastAsia="Times New Roman" w:hAnsi="Times New Roman" w:cs="Times New Roman"/>
          <w:b/>
        </w:rPr>
        <w:t>Weaving the Roots of Knowledge</w:t>
      </w:r>
    </w:p>
    <w:p w:rsidR="00870A96" w:rsidRDefault="00DD14BF">
      <w:pPr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70A96" w:rsidRDefault="00DD14BF">
      <w:r>
        <w:rPr>
          <w:rFonts w:ascii="Times New Roman" w:eastAsia="Times New Roman" w:hAnsi="Times New Roman" w:cs="Times New Roman"/>
        </w:rPr>
        <w:t xml:space="preserve">We are pleased to announce the 2nd Annual Native American Studies Graduate Student Symposium, to be held on the UC Davis campus on </w:t>
      </w:r>
      <w:r>
        <w:rPr>
          <w:rFonts w:ascii="Times New Roman" w:eastAsia="Times New Roman" w:hAnsi="Times New Roman" w:cs="Times New Roman"/>
          <w:b/>
        </w:rPr>
        <w:t>April 26-27th, 2013</w:t>
      </w:r>
      <w:r>
        <w:rPr>
          <w:rFonts w:ascii="Times New Roman" w:eastAsia="Times New Roman" w:hAnsi="Times New Roman" w:cs="Times New Roman"/>
        </w:rPr>
        <w:t>. We welcome proposals from all</w:t>
      </w:r>
      <w:r>
        <w:rPr>
          <w:rFonts w:ascii="Times New Roman" w:eastAsia="Times New Roman" w:hAnsi="Times New Roman" w:cs="Times New Roman"/>
          <w:b/>
        </w:rPr>
        <w:t xml:space="preserve"> current UC Davis and UC Berkeley graduate students</w:t>
      </w:r>
      <w:r>
        <w:rPr>
          <w:rFonts w:ascii="Times New Roman" w:eastAsia="Times New Roman" w:hAnsi="Times New Roman" w:cs="Times New Roman"/>
        </w:rPr>
        <w:t xml:space="preserve"> whose research critically addresses the issues, concerns, and lives of Indigenous peoples of the Americas (North and South).</w:t>
      </w:r>
    </w:p>
    <w:p w:rsidR="00870A96" w:rsidRDefault="00DD14BF">
      <w:r>
        <w:rPr>
          <w:rFonts w:ascii="Times New Roman" w:eastAsia="Times New Roman" w:hAnsi="Times New Roman" w:cs="Times New Roman"/>
        </w:rPr>
        <w:t xml:space="preserve"> </w:t>
      </w:r>
    </w:p>
    <w:p w:rsidR="00870A96" w:rsidRDefault="00DD14BF">
      <w:r>
        <w:rPr>
          <w:rFonts w:ascii="Times New Roman" w:eastAsia="Times New Roman" w:hAnsi="Times New Roman" w:cs="Times New Roman"/>
        </w:rPr>
        <w:t xml:space="preserve">This year’s theme is </w:t>
      </w:r>
      <w:r>
        <w:rPr>
          <w:rFonts w:ascii="Times New Roman" w:eastAsia="Times New Roman" w:hAnsi="Times New Roman" w:cs="Times New Roman"/>
          <w:b/>
        </w:rPr>
        <w:t>“Weavi</w:t>
      </w:r>
      <w:r>
        <w:rPr>
          <w:rFonts w:ascii="Times New Roman" w:eastAsia="Times New Roman" w:hAnsi="Times New Roman" w:cs="Times New Roman"/>
          <w:b/>
        </w:rPr>
        <w:t>ng the Roots of Knowledge.”</w:t>
      </w:r>
      <w:r>
        <w:rPr>
          <w:rFonts w:ascii="Times New Roman" w:eastAsia="Times New Roman" w:hAnsi="Times New Roman" w:cs="Times New Roman"/>
        </w:rPr>
        <w:t xml:space="preserve"> Weaving can be understood as the interlacing of strands to form a texture, fabric, or design. With regards to Native American Studies and Indigenous research, some of the questions we seek to dialogue about throughout our two-da</w:t>
      </w:r>
      <w:r>
        <w:rPr>
          <w:rFonts w:ascii="Times New Roman" w:eastAsia="Times New Roman" w:hAnsi="Times New Roman" w:cs="Times New Roman"/>
        </w:rPr>
        <w:t xml:space="preserve">y symposium include, but are not limited to: How and why do we weave </w:t>
      </w:r>
      <w:proofErr w:type="spellStart"/>
      <w:r>
        <w:rPr>
          <w:rFonts w:ascii="Times New Roman" w:eastAsia="Times New Roman" w:hAnsi="Times New Roman" w:cs="Times New Roman"/>
        </w:rPr>
        <w:t>knowledges</w:t>
      </w:r>
      <w:proofErr w:type="spellEnd"/>
      <w:r>
        <w:rPr>
          <w:rFonts w:ascii="Times New Roman" w:eastAsia="Times New Roman" w:hAnsi="Times New Roman" w:cs="Times New Roman"/>
        </w:rPr>
        <w:t xml:space="preserve"> together?; How and why do we interpret the complexities of narratives, textures, fabrics, and designs?, What </w:t>
      </w:r>
      <w:proofErr w:type="spellStart"/>
      <w:r>
        <w:rPr>
          <w:rFonts w:ascii="Times New Roman" w:eastAsia="Times New Roman" w:hAnsi="Times New Roman" w:cs="Times New Roman"/>
        </w:rPr>
        <w:t>knowledges</w:t>
      </w:r>
      <w:proofErr w:type="spellEnd"/>
      <w:r>
        <w:rPr>
          <w:rFonts w:ascii="Times New Roman" w:eastAsia="Times New Roman" w:hAnsi="Times New Roman" w:cs="Times New Roman"/>
        </w:rPr>
        <w:t xml:space="preserve"> are gained from interweaving disciplines, methodologies,</w:t>
      </w:r>
      <w:r>
        <w:rPr>
          <w:rFonts w:ascii="Times New Roman" w:eastAsia="Times New Roman" w:hAnsi="Times New Roman" w:cs="Times New Roman"/>
        </w:rPr>
        <w:t xml:space="preserve"> and methods of research?, and when is it necessary to unweave narratives?</w:t>
      </w:r>
    </w:p>
    <w:p w:rsidR="00870A96" w:rsidRDefault="00DD14BF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70A96" w:rsidRDefault="00DD14BF">
      <w:r>
        <w:rPr>
          <w:rFonts w:ascii="Times New Roman" w:eastAsia="Times New Roman" w:hAnsi="Times New Roman" w:cs="Times New Roman"/>
          <w:b/>
        </w:rPr>
        <w:t>UC Davis and UC Berkeley Graduate students 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all disciplines</w:t>
      </w:r>
      <w:r>
        <w:rPr>
          <w:rFonts w:ascii="Times New Roman" w:eastAsia="Times New Roman" w:hAnsi="Times New Roman" w:cs="Times New Roman"/>
        </w:rPr>
        <w:t xml:space="preserve"> are encouraged to participate in this hemispheric dialogue. Papers should be in English and 12-15 minutes in length</w:t>
      </w:r>
      <w:r>
        <w:rPr>
          <w:rFonts w:ascii="Times New Roman" w:eastAsia="Times New Roman" w:hAnsi="Times New Roman" w:cs="Times New Roman"/>
        </w:rPr>
        <w:t>.</w:t>
      </w:r>
    </w:p>
    <w:p w:rsidR="00870A96" w:rsidRDefault="00DD14BF">
      <w:r>
        <w:t xml:space="preserve"> </w:t>
      </w:r>
    </w:p>
    <w:p w:rsidR="00870A96" w:rsidRDefault="00DD14BF">
      <w:r>
        <w:rPr>
          <w:rFonts w:ascii="Times New Roman" w:eastAsia="Times New Roman" w:hAnsi="Times New Roman" w:cs="Times New Roman"/>
          <w:b/>
        </w:rPr>
        <w:t>Possible areas of interest may include:</w:t>
      </w:r>
    </w:p>
    <w:p w:rsidR="00870A96" w:rsidRDefault="00870A96"/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Arts/Artists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Structural Inequalities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Colonization/Internal Colonization/Decolonization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● </w:t>
      </w:r>
      <w:proofErr w:type="spellStart"/>
      <w:r>
        <w:rPr>
          <w:rFonts w:ascii="Times New Roman" w:eastAsia="Times New Roman" w:hAnsi="Times New Roman" w:cs="Times New Roman"/>
          <w:sz w:val="20"/>
        </w:rPr>
        <w:t>Survivance</w:t>
      </w:r>
      <w:proofErr w:type="spellEnd"/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Community Development/Empowerment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Teaching in Native American Studies (NAS)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Critical Theory</w:t>
      </w:r>
      <w:r>
        <w:rPr>
          <w:rFonts w:ascii="Times New Roman" w:eastAsia="Times New Roman" w:hAnsi="Times New Roman" w:cs="Times New Roman"/>
          <w:sz w:val="20"/>
        </w:rPr>
        <w:t>/Philosophy/Worldviews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Tourism and Native Communities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Culture/Language Preservations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Animal Studies and NAS Intersections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Histories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Performance/Theater and NAS Intersections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Indigenous Methodologies/Interpretative Frameworks</w:t>
      </w:r>
      <w:r>
        <w:rPr>
          <w:rFonts w:ascii="Times New Roman" w:eastAsia="Times New Roman" w:hAnsi="Times New Roman" w:cs="Times New Roman"/>
          <w:sz w:val="20"/>
        </w:rPr>
        <w:tab/>
        <w:t xml:space="preserve">● Queer </w:t>
      </w:r>
      <w:r>
        <w:rPr>
          <w:rFonts w:ascii="Times New Roman" w:eastAsia="Times New Roman" w:hAnsi="Times New Roman" w:cs="Times New Roman"/>
          <w:sz w:val="20"/>
        </w:rPr>
        <w:t>Theory and NAS Intersections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Literatures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Women/Gender and NAS Intersections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Racial/physical/economic/political borders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● Creative expressions (Poetry readings, Art 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Representations in popular culture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displays, performances, </w:t>
      </w:r>
      <w:proofErr w:type="spellStart"/>
      <w:r>
        <w:rPr>
          <w:rFonts w:ascii="Times New Roman" w:eastAsia="Times New Roman" w:hAnsi="Times New Roman" w:cs="Times New Roman"/>
          <w:sz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Socia</w:t>
      </w:r>
      <w:r>
        <w:rPr>
          <w:rFonts w:ascii="Times New Roman" w:eastAsia="Times New Roman" w:hAnsi="Times New Roman" w:cs="Times New Roman"/>
          <w:sz w:val="20"/>
        </w:rPr>
        <w:t>l medias/technologies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Other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topics welcomed</w:t>
      </w:r>
    </w:p>
    <w:p w:rsidR="00870A96" w:rsidRDefault="00DD14BF">
      <w:pPr>
        <w:ind w:firstLine="720"/>
      </w:pPr>
      <w:r>
        <w:rPr>
          <w:rFonts w:ascii="Times New Roman" w:eastAsia="Times New Roman" w:hAnsi="Times New Roman" w:cs="Times New Roman"/>
          <w:sz w:val="20"/>
        </w:rPr>
        <w:t>● Sovereignties/Autonomies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870A96" w:rsidRDefault="00DD14BF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70A96" w:rsidRDefault="00DD14BF">
      <w:r>
        <w:rPr>
          <w:rFonts w:ascii="Times New Roman" w:eastAsia="Times New Roman" w:hAnsi="Times New Roman" w:cs="Times New Roman"/>
          <w:b/>
        </w:rPr>
        <w:t>Diverse presentation formats are encouraged:</w:t>
      </w:r>
    </w:p>
    <w:p w:rsidR="00870A96" w:rsidRDefault="00870A96">
      <w:bookmarkStart w:id="0" w:name="_GoBack"/>
      <w:bookmarkEnd w:id="0"/>
    </w:p>
    <w:p w:rsidR="00870A96" w:rsidRDefault="00DD14BF">
      <w:pPr>
        <w:ind w:left="720"/>
      </w:pPr>
      <w:r>
        <w:rPr>
          <w:rFonts w:ascii="Times New Roman" w:eastAsia="Times New Roman" w:hAnsi="Times New Roman" w:cs="Times New Roman"/>
          <w:sz w:val="20"/>
        </w:rPr>
        <w:t>● Paper or oral presentations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● Workshops</w:t>
      </w:r>
    </w:p>
    <w:p w:rsidR="00870A96" w:rsidRDefault="00DD14BF">
      <w:pPr>
        <w:ind w:left="720"/>
      </w:pPr>
      <w:r>
        <w:rPr>
          <w:rFonts w:ascii="Times New Roman" w:eastAsia="Times New Roman" w:hAnsi="Times New Roman" w:cs="Times New Roman"/>
          <w:sz w:val="20"/>
        </w:rPr>
        <w:t>● Roundtables or panels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● </w:t>
      </w:r>
      <w:proofErr w:type="gramStart"/>
      <w:r>
        <w:rPr>
          <w:rFonts w:ascii="Times New Roman" w:eastAsia="Times New Roman" w:hAnsi="Times New Roman" w:cs="Times New Roman"/>
          <w:sz w:val="20"/>
        </w:rPr>
        <w:t>Showcasing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creative work</w:t>
      </w:r>
    </w:p>
    <w:p w:rsidR="00870A96" w:rsidRDefault="00870A96"/>
    <w:p w:rsidR="00870A96" w:rsidRDefault="00DD14BF">
      <w:r>
        <w:rPr>
          <w:rFonts w:ascii="Times New Roman" w:eastAsia="Times New Roman" w:hAnsi="Times New Roman" w:cs="Times New Roman"/>
          <w:b/>
        </w:rPr>
        <w:t>Submission forms</w:t>
      </w:r>
      <w:r>
        <w:rPr>
          <w:rFonts w:ascii="Times New Roman" w:eastAsia="Times New Roman" w:hAnsi="Times New Roman" w:cs="Times New Roman"/>
        </w:rPr>
        <w:t xml:space="preserve"> are available on the UC Davis NAS Grad Student website for the 2nd Annual Native American Studies Graduate Student Symposium:</w:t>
      </w:r>
      <w:hyperlink r:id="rId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http://ucdnasgrads.weebly.com/grad-symposium-13.html</w:t>
        </w:r>
      </w:hyperlink>
      <w:r>
        <w:rPr>
          <w:rFonts w:ascii="Times New Roman" w:eastAsia="Times New Roman" w:hAnsi="Times New Roman" w:cs="Times New Roman"/>
          <w:b/>
        </w:rPr>
        <w:t xml:space="preserve">. </w:t>
      </w:r>
    </w:p>
    <w:p w:rsidR="00870A96" w:rsidRDefault="00870A96"/>
    <w:p w:rsidR="00870A96" w:rsidRDefault="00DD14BF"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b/>
        </w:rPr>
        <w:t xml:space="preserve"> email your completed submission form</w:t>
      </w:r>
      <w:r>
        <w:rPr>
          <w:rFonts w:ascii="Times New Roman" w:eastAsia="Times New Roman" w:hAnsi="Times New Roman" w:cs="Times New Roman"/>
        </w:rPr>
        <w:t xml:space="preserve"> to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NASGradSymposium@gmail.com</w:t>
        </w:r>
      </w:hyperlink>
      <w:r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  <w:b/>
        </w:rPr>
        <w:t>February 8, 2013.</w:t>
      </w:r>
      <w:r>
        <w:rPr>
          <w:rFonts w:ascii="Times New Roman" w:eastAsia="Times New Roman" w:hAnsi="Times New Roman" w:cs="Times New Roman"/>
        </w:rPr>
        <w:t xml:space="preserve"> Q</w:t>
      </w:r>
      <w:r>
        <w:rPr>
          <w:rFonts w:ascii="Times New Roman" w:eastAsia="Times New Roman" w:hAnsi="Times New Roman" w:cs="Times New Roman"/>
        </w:rPr>
        <w:t xml:space="preserve">uestions or concerns may also be sent to the Symposium Committee. </w:t>
      </w:r>
    </w:p>
    <w:p w:rsidR="00870A96" w:rsidRDefault="00870A96">
      <w:pPr>
        <w:spacing w:line="240" w:lineRule="auto"/>
      </w:pPr>
    </w:p>
    <w:p w:rsidR="00870A96" w:rsidRDefault="00870A96"/>
    <w:sectPr w:rsidR="00870A96">
      <w:pgSz w:w="12240" w:h="15840"/>
      <w:pgMar w:top="720" w:right="9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0A96"/>
    <w:rsid w:val="00870A96"/>
    <w:rsid w:val="00D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GradSymposiu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dnasgrads.weebly.com/grad-symposium-13.html" TargetMode="External"/><Relationship Id="rId5" Type="http://schemas.openxmlformats.org/officeDocument/2006/relationships/hyperlink" Target="http://ucdnasgrads.weebly.com/grad-symposiu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2400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Call For Papers.docx</vt:lpstr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Call For Papers.docx</dc:title>
  <dc:creator>Cutcha</dc:creator>
  <cp:lastModifiedBy>Cutcha</cp:lastModifiedBy>
  <cp:revision>2</cp:revision>
  <dcterms:created xsi:type="dcterms:W3CDTF">2012-11-09T22:54:00Z</dcterms:created>
  <dcterms:modified xsi:type="dcterms:W3CDTF">2012-11-09T22:54:00Z</dcterms:modified>
</cp:coreProperties>
</file>